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contextualSpacing/>
        <w:jc w:val="center"/>
        <w:rPr>
          <w:rFonts w:ascii="Liberation Sans" w:hAnsi="Liberation Sans" w:cs="Liberation Sans"/>
          <w:spacing w:val="-20"/>
          <w:sz w:val="32"/>
          <w:szCs w:val="32"/>
        </w:rPr>
      </w:pPr>
      <w:r>
        <w:rPr>
          <w:rFonts w:ascii="Liberation Sans" w:hAnsi="Liberation Sans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558" cy="6380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558" cy="63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hAnsi="Liberation Sans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color w:val="0000ff"/>
          <w:sz w:val="40"/>
          <w:szCs w:val="40"/>
        </w:rPr>
      </w:pPr>
      <w:r>
        <w:rPr>
          <w:rFonts w:ascii="Liberation Sans" w:hAnsi="Liberation Sans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color w:val="0000ff"/>
        </w:rPr>
      </w:pPr>
      <w:r>
        <w:rPr>
          <w:rFonts w:ascii="Liberation Sans" w:hAnsi="Liberation Sans" w:cs="Liberation Sans"/>
          <w:b/>
          <w:color w:val="0000ff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right="21"/>
        <w:tabs>
          <w:tab w:val="left" w:pos="9900" w:leader="none"/>
        </w:tabs>
        <w:rPr>
          <w:rFonts w:ascii="Liberation Sans" w:hAnsi="Liberation Sans" w:cs="Liberation Sans"/>
          <w:color w:val="0000ff"/>
          <w:sz w:val="28"/>
          <w:szCs w:val="28"/>
        </w:rPr>
      </w:pPr>
      <w:r>
        <w:rPr>
          <w:rFonts w:ascii="Liberation Sans" w:hAnsi="Liberation Sans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624-т</w:t>
      </w:r>
      <w:r>
        <w:rPr>
          <w:rFonts w:ascii="Liberation Sans" w:hAnsi="Liberation Sans" w:cs="Liberation Sans"/>
        </w:rPr>
      </w:r>
      <w:r/>
    </w:p>
    <w:p>
      <w:pPr>
        <w:pStyle w:val="836"/>
        <w:ind w:right="21"/>
        <w:tabs>
          <w:tab w:val="left" w:pos="9900" w:leader="none"/>
        </w:tabs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  <w:r/>
    </w:p>
    <w:p>
      <w:pPr>
        <w:pStyle w:val="845"/>
        <w:ind w:left="540" w:right="228"/>
        <w:rPr>
          <w:rFonts w:ascii="Liberation Sans" w:hAnsi="Liberation Sans" w:cs="Liberation Sans"/>
          <w:color w:val="0000ff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ff"/>
          <w:sz w:val="24"/>
        </w:rPr>
        <w:t xml:space="preserve">                                                  г. Салехард</w:t>
      </w:r>
      <w:r>
        <w:rPr>
          <w:rFonts w:ascii="Liberation Sans" w:hAnsi="Liberation Sans" w:cs="Liberation Sans"/>
        </w:rPr>
      </w:r>
      <w:r/>
    </w:p>
    <w:p>
      <w:pPr>
        <w:pStyle w:val="845"/>
        <w:ind w:left="540" w:right="228"/>
        <w:rPr>
          <w:rFonts w:ascii="Liberation Sans" w:hAnsi="Liberation Sans" w:cs="Liberation Sans"/>
          <w:color w:val="0000ff"/>
          <w:sz w:val="24"/>
          <w:szCs w:val="24"/>
        </w:rPr>
      </w:pPr>
      <w:r>
        <w:rPr>
          <w:rFonts w:ascii="Liberation Sans" w:hAnsi="Liberation Sans" w:cs="Liberation Sans"/>
          <w:color w:val="0000ff"/>
          <w:sz w:val="24"/>
          <w:highlight w:val="none"/>
        </w:rPr>
      </w:r>
      <w:r>
        <w:rPr>
          <w:rFonts w:ascii="Liberation Sans" w:hAnsi="Liberation Sans" w:cs="Liberation Sans"/>
          <w:color w:val="0000ff"/>
          <w:sz w:val="24"/>
          <w:highlight w:val="none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Об установлении тарифов на тепловую энергию (мощность), производимую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акционерным обществом «Ямалкоммунэнерго» (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и поставляемую потребителям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муниципального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округ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а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П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уровский район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Я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мало-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Н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енецкого автономного округа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и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долгосрочных параметров регулирования тарифов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на 2025 - 2029 годы</w:t>
      </w:r>
      <w:r/>
    </w:p>
    <w:p>
      <w:pPr>
        <w:pStyle w:val="83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соответствии с Федеральным законом от 27 июля 2010 года </w:t>
        <w:br/>
        <w:t xml:space="preserve">№ 190-ФЗ «О теплоснабжении», постановлением Правительства Российской Федерации от 22 октября 2012 года № 1075 </w:t>
        <w:br/>
        <w:t xml:space="preserve">«О ценообразовании в сфере теплоснабжения»,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hyperlink r:id="rId10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</w:t>
        <w:br/>
        <w:t xml:space="preserve">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</w:t>
      </w:r>
      <w:r>
        <w:rPr>
          <w:rFonts w:ascii="Liberation Sans" w:hAnsi="Liberation Sans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</w:t>
      </w:r>
      <w:r>
        <w:rPr>
          <w:rFonts w:ascii="Liberation Sans" w:hAnsi="Liberation Sans" w:cs="Liberation Sans"/>
          <w:b/>
          <w:sz w:val="28"/>
          <w:szCs w:val="28"/>
        </w:rPr>
        <w:t xml:space="preserve">, </w:t>
      </w:r>
      <w:r>
        <w:rPr>
          <w:rFonts w:ascii="Liberation Sans" w:hAnsi="Liberation Sans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left="0" w:right="0" w:firstLine="709"/>
        <w:jc w:val="both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на тепловую энергию (мощность), производимую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 акционерным обществом «Ямалкоммунэнерго» (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и поставляемую потребителям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муниципального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 округ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а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П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уровский район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Я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мало-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Н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2025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2029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согласно </w:t>
      </w:r>
      <w:hyperlink r:id="rId11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b w:val="0"/>
            <w:bCs w:val="0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36"/>
        <w:contextualSpacing/>
        <w:ind w:firstLine="709"/>
        <w:jc w:val="both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акционерному обществу «Ямалкоммунэнерго»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(филиал акционерного общества «Ямалкоммунэнерго» в Пуровском районе «Тепло»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) 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2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 2025 - 2029 годы согласно приложению № 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firstLine="709"/>
        <w:jc w:val="both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3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2025 года по 31 декабря 2029 года.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firstLine="709"/>
        <w:jc w:val="both"/>
        <w:spacing w:before="0" w:after="0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4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2025 года по 31 декабря 2029 года.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firstLine="709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836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836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</w:t>
      </w:r>
      <w:r>
        <w:rPr>
          <w:rFonts w:ascii="Liberation Sans" w:hAnsi="Liberation Sans" w:cs="Liberation Sans"/>
          <w:bCs/>
          <w:sz w:val="28"/>
          <w:szCs w:val="28"/>
        </w:rPr>
        <w:t xml:space="preserve">Афанасьев</w:t>
      </w:r>
      <w:r>
        <w:rPr>
          <w:rFonts w:ascii="Liberation Sans" w:hAnsi="Liberation Sans" w:cs="Liberation Sans"/>
        </w:rPr>
      </w:r>
      <w:r/>
    </w:p>
    <w:p>
      <w:pPr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3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ПРИЛОЖЕНИЕ № </w:t>
      </w: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624-т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36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Тарифы на тепловую энергию (мощность), производимую </w:t>
      </w:r>
      <w:r>
        <w:rPr>
          <w:rFonts w:ascii="Liberation Sans" w:hAnsi="Liberation Sans" w:cs="Liberation Sans"/>
          <w:sz w:val="24"/>
          <w:szCs w:val="24"/>
        </w:rPr>
        <w:t xml:space="preserve">акционерным обществом «Ямалкоммунэнерго» </w:t>
        <w:br/>
      </w:r>
      <w:r>
        <w:rPr>
          <w:rFonts w:ascii="Liberation Sans" w:hAnsi="Liberation Sans" w:cs="Liberation Sans"/>
          <w:sz w:val="24"/>
          <w:szCs w:val="24"/>
        </w:rPr>
        <w:t xml:space="preserve"> (филиал акционерного общества «Ямалкоммунэнерго» в Пуровском районе «Тепло» ) и поставляемую потребителям </w:t>
      </w:r>
      <w:r>
        <w:rPr>
          <w:rFonts w:ascii="Liberation Sans" w:hAnsi="Liberation Sans" w:cs="Liberation Sans"/>
          <w:sz w:val="24"/>
          <w:szCs w:val="24"/>
        </w:rPr>
        <w:t xml:space="preserve">муниципального округа </w:t>
      </w:r>
      <w:r>
        <w:rPr>
          <w:rFonts w:ascii="Liberation Sans" w:hAnsi="Liberation Sans" w:cs="Liberation Sans"/>
          <w:sz w:val="24"/>
          <w:szCs w:val="24"/>
        </w:rPr>
        <w:t xml:space="preserve">Пуровский район 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 2025 – 2029 годы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52"/>
        <w:jc w:val="left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</w:rPr>
        <w:t xml:space="preserve">I. город Тарко-Сале, территория села Сывдарма города Тарко-Сале&lt;*&gt;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852"/>
        <w:jc w:val="right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1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2626"/>
        <w:gridCol w:w="2124"/>
        <w:gridCol w:w="1229"/>
        <w:gridCol w:w="2143"/>
        <w:gridCol w:w="1104"/>
        <w:gridCol w:w="937"/>
        <w:gridCol w:w="1210"/>
        <w:gridCol w:w="1027"/>
        <w:gridCol w:w="1033"/>
        <w:gridCol w:w="2079"/>
      </w:tblGrid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20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886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W w:w="58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Cs/>
                <w:highlight w:val="none"/>
              </w:rPr>
            </w:r>
            <w:r>
              <w:rPr>
                <w:rFonts w:ascii="Liberation Sans" w:hAnsi="Liberation Sans" w:cs="Liberation Sans"/>
                <w:bCs/>
              </w:rPr>
              <w:t xml:space="preserve">Акционерное общество «Ямалкоммунэнерго»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cs="Liberation Sans"/>
                <w:bCs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rFonts w:ascii="Liberation Sans" w:hAnsi="Liberation Sans" w:cs="Liberation Sans"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  <w:t xml:space="preserve">4 619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15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5 658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5 658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1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6 120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6 120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6 365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6 365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6 619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0" w:firstLine="709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  <w:t xml:space="preserve">&lt;*&gt; Территория села Сывдарма, преобразованного с 01 января 2024 года в соответствии с Законом Ямало-Ненецкого автономного округа от 26 июня 2023 года № 55-ЗАО «Об изменении административно-территориального устройства Ямало-Ненецкого автономного округа путе</w:t>
      </w:r>
      <w:r>
        <w:rPr>
          <w:rFonts w:ascii="Liberation Sans" w:hAnsi="Liberation Sans" w:cs="Liberation Sans"/>
          <w:sz w:val="20"/>
          <w:szCs w:val="20"/>
        </w:rPr>
        <w:t xml:space="preserve">м преобразования населенных пунктов Пуровского района в форме присоединения поселка Пуровск и села Сывдарма к городу Тарко-Сале».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836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</w:r>
      <w:r>
        <w:rPr>
          <w:rFonts w:ascii="Liberation Sans" w:hAnsi="Liberation Sans" w:cs="Liberation Sans"/>
          <w:b w:val="0"/>
          <w:bCs w:val="0"/>
        </w:rPr>
        <w:t xml:space="preserve">II. территория поселка Пуровск города Тарко-Сале &lt;*&gt;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52"/>
        <w:jc w:val="right"/>
        <w:widowControl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  <w:t xml:space="preserve">Таблица 2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2626"/>
        <w:gridCol w:w="2124"/>
        <w:gridCol w:w="1229"/>
        <w:gridCol w:w="2143"/>
        <w:gridCol w:w="1104"/>
        <w:gridCol w:w="937"/>
        <w:gridCol w:w="1210"/>
        <w:gridCol w:w="1027"/>
        <w:gridCol w:w="1033"/>
        <w:gridCol w:w="2079"/>
      </w:tblGrid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20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886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W w:w="58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Cs/>
                <w:highlight w:val="none"/>
              </w:rPr>
            </w:r>
            <w:r>
              <w:rPr>
                <w:rFonts w:ascii="Liberation Sans" w:hAnsi="Liberation Sans" w:cs="Liberation Sans"/>
                <w:bCs/>
              </w:rPr>
              <w:t xml:space="preserve">Акционерное общество «Ямалкоммунэнерго»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cs="Liberation Sans"/>
                <w:bCs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rFonts w:ascii="Liberation Sans" w:hAnsi="Liberation Sans" w:cs="Liberation Sans"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5 982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15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7 650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7 650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1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7 956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7 956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8 275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275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8 606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8 606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8 950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52"/>
        <w:ind w:firstLine="708"/>
        <w:jc w:val="both"/>
        <w:widowControl/>
        <w:rPr>
          <w:rFonts w:ascii="Liberation Sans" w:hAnsi="Liberation Sans" w:cs="Liberation Sans"/>
          <w:color w:val="000000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0"/>
          <w:szCs w:val="20"/>
          <w:highlight w:val="none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  <w:t xml:space="preserve">&lt;</w:t>
      </w:r>
      <w:r>
        <w:rPr>
          <w:rFonts w:ascii="Liberation Sans" w:hAnsi="Liberation Sans" w:cs="Liberation Sans"/>
          <w:b w:val="0"/>
          <w:bCs w:val="0"/>
          <w:sz w:val="20"/>
          <w:szCs w:val="20"/>
        </w:rPr>
        <w:t xml:space="preserve">*&gt; Территория поселка Пуровск, преобразованного с 01 января 2024 года в соответствии с Законом Ямало-Ненецкого автономного округа </w:t>
        <w:br/>
        <w:t xml:space="preserve">от 26 июня 2023 года № 55- ЗАО «Об изменении административно-территориального устройства Ямало-Ненецкого автономного округа п</w:t>
      </w:r>
      <w:r>
        <w:rPr>
          <w:rFonts w:ascii="Liberation Sans" w:hAnsi="Liberation Sans" w:cs="Liberation Sans"/>
          <w:b w:val="0"/>
          <w:bCs w:val="0"/>
          <w:sz w:val="20"/>
          <w:szCs w:val="20"/>
        </w:rPr>
        <w:t xml:space="preserve">утем преобразования населенных пунктов Пуровского района в форме присоединения поселка Пуровск и села Сывдарма к городу Тарко-Сале» присоединена к городу Тарко-Сале.</w:t>
      </w:r>
      <w:r>
        <w:rPr>
          <w:rFonts w:ascii="Liberation Sans" w:hAnsi="Liberation Sans" w:cs="Liberation Sans"/>
          <w:b w:val="0"/>
          <w:bCs w:val="0"/>
          <w:color w:val="000000"/>
          <w:sz w:val="20"/>
          <w:szCs w:val="20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</w:rPr>
        <w:t xml:space="preserve">I</w:t>
      </w:r>
      <w:r>
        <w:rPr>
          <w:rFonts w:ascii="Liberation Sans" w:hAnsi="Liberation Sans" w:cs="Liberation Sans"/>
          <w:b w:val="0"/>
          <w:lang w:val="en-US"/>
        </w:rPr>
        <w:t xml:space="preserve">II</w:t>
      </w:r>
      <w:r>
        <w:rPr>
          <w:rFonts w:ascii="Liberation Sans" w:hAnsi="Liberation Sans" w:cs="Liberation Sans"/>
          <w:b w:val="0"/>
        </w:rPr>
        <w:t xml:space="preserve">. поселок городского типа Уренгой.</w:t>
      </w:r>
      <w:r>
        <w:rPr>
          <w:rFonts w:ascii="Liberation Sans" w:hAnsi="Liberation Sans" w:cs="Liberation Sans"/>
        </w:rPr>
      </w:r>
      <w:r/>
    </w:p>
    <w:p>
      <w:pPr>
        <w:pStyle w:val="852"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</w:rPr>
        <w:t xml:space="preserve">Таблица 3</w:t>
      </w:r>
      <w:r>
        <w:rPr>
          <w:rFonts w:ascii="Liberation Sans" w:hAnsi="Liberation Sans" w:cs="Liberation Sans"/>
          <w:b w:val="0"/>
          <w:highlight w:val="none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2626"/>
        <w:gridCol w:w="2124"/>
        <w:gridCol w:w="1229"/>
        <w:gridCol w:w="2143"/>
        <w:gridCol w:w="1104"/>
        <w:gridCol w:w="937"/>
        <w:gridCol w:w="1210"/>
        <w:gridCol w:w="1027"/>
        <w:gridCol w:w="1033"/>
        <w:gridCol w:w="2079"/>
      </w:tblGrid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20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886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W w:w="58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Cs/>
                <w:highlight w:val="none"/>
              </w:rPr>
            </w:r>
            <w:r>
              <w:rPr>
                <w:rFonts w:ascii="Liberation Sans" w:hAnsi="Liberation Sans" w:cs="Liberation Sans"/>
                <w:bCs/>
              </w:rPr>
              <w:t xml:space="preserve">Акционерное общество «Ямалкоммунэнерго»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cs="Liberation Sans"/>
                <w:bCs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rFonts w:ascii="Liberation Sans" w:hAnsi="Liberation Sans" w:cs="Liberation Sans"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white"/>
                <w:lang w:eastAsia="ru-RU"/>
              </w:rPr>
              <w:t xml:space="preserve">6 678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15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white"/>
                <w:lang w:eastAsia="ru-RU"/>
              </w:rPr>
              <w:t xml:space="preserve">7 958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white"/>
                <w:lang w:eastAsia="ru-RU"/>
              </w:rPr>
              <w:t xml:space="preserve">7 958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1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none"/>
                <w:lang w:eastAsia="ru-RU"/>
              </w:rPr>
              <w:t xml:space="preserve">8 277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whit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white"/>
                <w:lang w:eastAsia="ru-RU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none"/>
                <w:lang w:eastAsia="ru-RU"/>
              </w:rPr>
              <w:t xml:space="preserve">8 277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white"/>
                <w:lang w:eastAsia="ru-RU"/>
              </w:rPr>
              <w:t xml:space="preserve">8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white"/>
                <w:lang w:eastAsia="ru-RU"/>
              </w:rPr>
              <w:t xml:space="preserve">608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white"/>
                <w:lang w:eastAsia="ru-RU"/>
              </w:rPr>
              <w:t xml:space="preserve">8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white"/>
                <w:lang w:eastAsia="ru-RU"/>
              </w:rPr>
              <w:t xml:space="preserve">608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none"/>
                <w:lang w:eastAsia="ru-RU"/>
              </w:rPr>
              <w:t xml:space="preserve">8 952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whit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none"/>
                <w:lang w:eastAsia="ru-RU"/>
              </w:rPr>
              <w:t xml:space="preserve">8 952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  <w:highlight w:val="whit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none"/>
                <w:lang w:eastAsia="ru-RU"/>
              </w:rPr>
              <w:t xml:space="preserve">9 310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sz w:val="23"/>
                <w:szCs w:val="23"/>
                <w:highlight w:val="whit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  <w:highlight w:val="none"/>
        </w:rPr>
      </w:r>
      <w:r/>
    </w:p>
    <w:p>
      <w:pPr>
        <w:pStyle w:val="852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</w:rPr>
        <w:t xml:space="preserve">I</w:t>
      </w:r>
      <w:r>
        <w:rPr>
          <w:rFonts w:ascii="Liberation Sans" w:hAnsi="Liberation Sans" w:cs="Liberation Sans"/>
          <w:b w:val="0"/>
          <w:lang w:val="en-US"/>
        </w:rPr>
        <w:t xml:space="preserve">V</w:t>
      </w:r>
      <w:r>
        <w:rPr>
          <w:rFonts w:ascii="Liberation Sans" w:hAnsi="Liberation Sans" w:cs="Liberation Sans"/>
          <w:b w:val="0"/>
        </w:rPr>
        <w:t xml:space="preserve">. село Самбург.</w:t>
      </w:r>
      <w:r>
        <w:rPr>
          <w:rFonts w:ascii="Liberation Sans" w:hAnsi="Liberation Sans" w:cs="Liberation Sans"/>
        </w:rPr>
      </w:r>
      <w:r/>
    </w:p>
    <w:p>
      <w:pPr>
        <w:pStyle w:val="852"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</w:rPr>
        <w:t xml:space="preserve">Таблица 4</w:t>
      </w:r>
      <w:r>
        <w:rPr>
          <w:rFonts w:ascii="Liberation Sans" w:hAnsi="Liberation Sans" w:cs="Liberation Sans"/>
          <w:b w:val="0"/>
          <w:highlight w:val="none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2626"/>
        <w:gridCol w:w="2124"/>
        <w:gridCol w:w="1229"/>
        <w:gridCol w:w="2143"/>
        <w:gridCol w:w="1104"/>
        <w:gridCol w:w="937"/>
        <w:gridCol w:w="1210"/>
        <w:gridCol w:w="1027"/>
        <w:gridCol w:w="1033"/>
        <w:gridCol w:w="2079"/>
      </w:tblGrid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20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886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W w:w="58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Cs/>
                <w:highlight w:val="none"/>
              </w:rPr>
            </w:r>
            <w:r>
              <w:rPr>
                <w:rFonts w:ascii="Liberation Sans" w:hAnsi="Liberation Sans" w:cs="Liberation Sans"/>
                <w:bCs/>
              </w:rPr>
              <w:t xml:space="preserve">Акционерное общество «Ямалкоммунэнерго»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cs="Liberation Sans"/>
                <w:bCs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rFonts w:ascii="Liberation Sans" w:hAnsi="Liberation Sans" w:cs="Liberation Sans"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15 544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15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19 115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19 115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1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19 770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19 770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9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  <w:t xml:space="preserve">20 447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  <w:t xml:space="preserve">20 447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21 148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21 148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21 873</w:t>
            </w:r>
            <w:r/>
          </w:p>
        </w:tc>
        <w:tc>
          <w:tcPr>
            <w:tcBorders>
              <w:top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36"/>
        <w:ind w:left="1062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lang w:val="en-US"/>
        </w:rPr>
        <w:t xml:space="preserve">V</w:t>
      </w:r>
      <w:r>
        <w:rPr>
          <w:rFonts w:ascii="Liberation Sans" w:hAnsi="Liberation Sans" w:cs="Liberation Sans"/>
          <w:b w:val="0"/>
        </w:rPr>
        <w:t xml:space="preserve">. село Халясавэй.</w:t>
      </w:r>
      <w:r>
        <w:rPr>
          <w:rFonts w:ascii="Liberation Sans" w:hAnsi="Liberation Sans" w:cs="Liberation Sans"/>
        </w:rPr>
      </w:r>
      <w:r/>
    </w:p>
    <w:p>
      <w:pPr>
        <w:pStyle w:val="852"/>
        <w:jc w:val="right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</w:rPr>
        <w:t xml:space="preserve">Таблица 5</w:t>
      </w:r>
      <w:r>
        <w:rPr>
          <w:rFonts w:ascii="Liberation Sans" w:hAnsi="Liberation Sans" w:cs="Liberation Sans"/>
          <w:b w:val="0"/>
          <w:highlight w:val="none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2626"/>
        <w:gridCol w:w="2124"/>
        <w:gridCol w:w="1229"/>
        <w:gridCol w:w="2143"/>
        <w:gridCol w:w="1104"/>
        <w:gridCol w:w="937"/>
        <w:gridCol w:w="1210"/>
        <w:gridCol w:w="1027"/>
        <w:gridCol w:w="1033"/>
        <w:gridCol w:w="2079"/>
      </w:tblGrid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20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886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W w:w="58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Cs/>
                <w:highlight w:val="none"/>
              </w:rPr>
            </w:r>
            <w:r>
              <w:rPr>
                <w:rFonts w:ascii="Liberation Sans" w:hAnsi="Liberation Sans" w:cs="Liberation Sans"/>
                <w:bCs/>
              </w:rPr>
              <w:t xml:space="preserve">Акционерное общество «Ямалкоммунэнерго»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cs="Liberation Sans"/>
                <w:bCs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rFonts w:ascii="Liberation Sans" w:hAnsi="Liberation Sans" w:cs="Liberation Sans"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9 985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15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13 479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13 479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1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15 911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15 911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18 782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18 782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22 171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22 171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26 171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lang w:val="en-US"/>
        </w:rPr>
        <w:t xml:space="preserve">VI</w:t>
      </w:r>
      <w:r>
        <w:rPr>
          <w:rFonts w:ascii="Liberation Sans" w:hAnsi="Liberation Sans" w:cs="Liberation Sans"/>
          <w:b w:val="0"/>
        </w:rPr>
        <w:t xml:space="preserve">. поселок Ханымей.</w:t>
      </w:r>
      <w:r>
        <w:rPr>
          <w:rFonts w:ascii="Liberation Sans" w:hAnsi="Liberation Sans" w:cs="Liberation Sans"/>
        </w:rPr>
      </w:r>
      <w:r/>
    </w:p>
    <w:p>
      <w:pPr>
        <w:pStyle w:val="852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</w:rPr>
        <w:t xml:space="preserve">Таблица 6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"/>
        <w:gridCol w:w="2659"/>
        <w:gridCol w:w="2037"/>
        <w:gridCol w:w="997"/>
        <w:gridCol w:w="1931"/>
        <w:gridCol w:w="946"/>
        <w:gridCol w:w="889"/>
        <w:gridCol w:w="1030"/>
        <w:gridCol w:w="935"/>
        <w:gridCol w:w="969"/>
        <w:gridCol w:w="2114"/>
      </w:tblGrid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382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0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9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4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3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1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1848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Cs/>
                <w:highlight w:val="none"/>
              </w:rPr>
            </w:r>
            <w:r>
              <w:rPr>
                <w:rFonts w:ascii="Liberation Sans" w:hAnsi="Liberation Sans" w:cs="Liberation Sans"/>
                <w:bCs/>
              </w:rPr>
              <w:t xml:space="preserve">Акционерное общество «Ямалкоммунэнерго»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cs="Liberation Sans"/>
                <w:bCs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rFonts w:ascii="Liberation Sans" w:hAnsi="Liberation Sans" w:cs="Liberation Sans"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03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15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03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193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5 135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6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1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3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5 135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1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3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5 734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3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5 734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3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6 403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3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6 403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3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3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3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9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9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7 985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3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36"/>
        <w:ind w:left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left="1062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lang w:val="en-US"/>
        </w:rPr>
        <w:t xml:space="preserve">VII</w:t>
      </w:r>
      <w:r>
        <w:rPr>
          <w:rFonts w:ascii="Liberation Sans" w:hAnsi="Liberation Sans" w:cs="Liberation Sans"/>
          <w:b w:val="0"/>
        </w:rPr>
        <w:t xml:space="preserve">. деревня Харампур.</w:t>
      </w:r>
      <w:r>
        <w:rPr>
          <w:rFonts w:ascii="Liberation Sans" w:hAnsi="Liberation Sans" w:cs="Liberation Sans"/>
        </w:rPr>
      </w:r>
      <w:r/>
    </w:p>
    <w:p>
      <w:pPr>
        <w:pStyle w:val="852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</w:rPr>
        <w:t xml:space="preserve">Таблица 7</w:t>
      </w:r>
      <w:r>
        <w:rPr>
          <w:rFonts w:ascii="Liberation Sans" w:hAnsi="Liberation Sans" w:cs="Liberation Sans"/>
          <w:b w:val="0"/>
          <w:bCs w:val="0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2626"/>
        <w:gridCol w:w="2124"/>
        <w:gridCol w:w="1229"/>
        <w:gridCol w:w="2143"/>
        <w:gridCol w:w="1104"/>
        <w:gridCol w:w="937"/>
        <w:gridCol w:w="1210"/>
        <w:gridCol w:w="1027"/>
        <w:gridCol w:w="1033"/>
        <w:gridCol w:w="2079"/>
      </w:tblGrid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20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886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W w:w="58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bCs/>
                <w:highlight w:val="none"/>
              </w:rPr>
            </w:r>
            <w:r>
              <w:rPr>
                <w:rFonts w:ascii="Liberation Sans" w:hAnsi="Liberation Sans" w:cs="Liberation Sans"/>
                <w:bCs/>
              </w:rPr>
              <w:t xml:space="preserve">Акционерное общество «Ямалкоммунэнерго»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cs="Liberation Sans"/>
                <w:bCs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rFonts w:ascii="Liberation Sans" w:hAnsi="Liberation Sans" w:cs="Liberation Sans"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14 344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15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17 540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17 540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1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18 242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18 242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  <w:t xml:space="preserve">18 971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  <w:t xml:space="preserve">18 971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19 730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19 730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20 519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  <w:highlight w:val="none"/>
        </w:rPr>
      </w:r>
      <w:r/>
    </w:p>
    <w:p>
      <w:pPr>
        <w:pStyle w:val="852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sz w:val="24"/>
          <w:szCs w:val="24"/>
          <w:lang w:val="en-US"/>
        </w:rPr>
        <w:t xml:space="preserve">VIII</w:t>
      </w:r>
      <w:r>
        <w:rPr>
          <w:rFonts w:ascii="Liberation Sans" w:hAnsi="Liberation Sans" w:cs="Liberation Sans"/>
          <w:b w:val="0"/>
          <w:sz w:val="24"/>
          <w:szCs w:val="24"/>
        </w:rPr>
        <w:t xml:space="preserve">.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район Пурпе города Губкинский &lt;*&gt;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2"/>
        <w:jc w:val="right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</w:rPr>
        <w:t xml:space="preserve">Таблица 8</w:t>
      </w:r>
      <w:r>
        <w:rPr>
          <w:rFonts w:ascii="Liberation Sans" w:hAnsi="Liberation Sans" w:cs="Liberation Sans"/>
          <w:b w:val="0"/>
          <w:sz w:val="28"/>
          <w:szCs w:val="28"/>
          <w:highlight w:val="none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2626"/>
        <w:gridCol w:w="2124"/>
        <w:gridCol w:w="1229"/>
        <w:gridCol w:w="2143"/>
        <w:gridCol w:w="1104"/>
        <w:gridCol w:w="937"/>
        <w:gridCol w:w="1210"/>
        <w:gridCol w:w="1027"/>
        <w:gridCol w:w="1033"/>
        <w:gridCol w:w="2079"/>
      </w:tblGrid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20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2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1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W w:w="5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886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W w:w="58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highlight w:val="none"/>
              </w:rPr>
            </w:r>
            <w:r>
              <w:rPr>
                <w:rFonts w:ascii="Liberation Sans" w:hAnsi="Liberation Sans" w:cs="Liberation Sans"/>
                <w:bCs/>
              </w:rPr>
              <w:t xml:space="preserve">Акционерное общество «Ямалкоммунэнерго»</w:t>
            </w:r>
            <w:r>
              <w:rPr>
                <w:rFonts w:ascii="Liberation Sans" w:hAnsi="Liberation Sans" w:cs="Liberation Sans"/>
                <w:bCs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cs="Liberation Sans"/>
                <w:bCs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5 484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15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</w:rPr>
            </w:r>
            <w:r>
              <w:rPr>
                <w:rFonts w:ascii="Liberation Sans" w:hAnsi="Liberation Sans" w:cs="Liberation Sans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14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6 086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7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6 086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1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6 329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6 329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6 582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6 582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6 846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01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30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06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6 846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124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2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</w:rPr>
              <w:t xml:space="preserve">с    01.</w:t>
            </w:r>
            <w:r>
              <w:rPr>
                <w:rFonts w:ascii="Liberation Sans" w:hAnsi="Liberation Sans" w:cs="Liberation Sans"/>
              </w:rPr>
              <w:t xml:space="preserve">07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по  </w:t>
            </w:r>
            <w:r>
              <w:rPr>
                <w:rFonts w:ascii="Liberation Sans" w:hAnsi="Liberation Sans" w:cs="Liberation Sans"/>
              </w:rPr>
              <w:t xml:space="preserve">31</w:t>
            </w:r>
            <w:r>
              <w:rPr>
                <w:rFonts w:ascii="Liberation Sans" w:hAnsi="Liberation Sans" w:cs="Liberation Sans"/>
              </w:rPr>
              <w:t xml:space="preserve">.</w:t>
            </w:r>
            <w:r>
              <w:rPr>
                <w:rFonts w:ascii="Liberation Sans" w:hAnsi="Liberation Sans" w:cs="Liberation Sans"/>
              </w:rPr>
              <w:t xml:space="preserve">12</w:t>
            </w:r>
            <w:r>
              <w:rPr>
                <w:rFonts w:ascii="Liberation Sans" w:hAnsi="Liberation Sans" w:cs="Liberation Sans"/>
              </w:rPr>
              <w:t xml:space="preserve">.20</w:t>
            </w:r>
            <w:r>
              <w:rPr>
                <w:rFonts w:ascii="Liberation Sans" w:hAnsi="Liberation Sans" w:cs="Liberation Sans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cs="Liberation Sans"/>
                <w:b w:val="0"/>
                <w:bCs w:val="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7 120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708"/>
        <w:jc w:val="both"/>
        <w:rPr>
          <w:rFonts w:ascii="Liberation Sans" w:hAnsi="Liberation Sans" w:cs="Liberation Sans"/>
          <w:color w:val="000000"/>
          <w:sz w:val="17"/>
          <w:szCs w:val="17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17"/>
          <w:szCs w:val="17"/>
        </w:rPr>
      </w:r>
      <w:r>
        <w:rPr>
          <w:rFonts w:ascii="Liberation Sans" w:hAnsi="Liberation Sans" w:cs="Liberation Sans"/>
          <w:sz w:val="17"/>
          <w:szCs w:val="17"/>
        </w:rPr>
        <w:t xml:space="preserve">&lt;*&gt; Территория поселка Пурпе, преобразованного в соответствии с Законом Ямало-Ненецкого автономного округа от 23 апреля 2021 года № 34-ЗАО «Об изменении административно-территориального устройства Ямало-Ненецкого автономного округа путем преобразования нас</w:t>
      </w:r>
      <w:r>
        <w:rPr>
          <w:rFonts w:ascii="Liberation Sans" w:hAnsi="Liberation Sans" w:cs="Liberation Sans"/>
          <w:sz w:val="17"/>
          <w:szCs w:val="17"/>
        </w:rPr>
        <w:t xml:space="preserve">еленных пунктов в форме присоединения, об организации местного самоуправления на территории городского округа город Губкинский Ямало-Ненецкого автономного округа и изменении его границ» присоединена к городу Губкинский.</w:t>
      </w:r>
      <w:r>
        <w:rPr>
          <w:sz w:val="17"/>
          <w:szCs w:val="17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sz w:val="28"/>
          <w:szCs w:val="28"/>
          <w:highlight w:val="none"/>
        </w:rPr>
      </w:r>
      <w:r/>
    </w:p>
    <w:p>
      <w:pPr>
        <w:pStyle w:val="836"/>
        <w:ind w:left="9214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cs="Liberation Sans"/>
          <w:sz w:val="26"/>
          <w:szCs w:val="26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21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  <w:highlight w:val="none"/>
        </w:rPr>
      </w:r>
      <w:r>
        <w:rPr>
          <w:rFonts w:ascii="Liberation Sans" w:hAnsi="Liberation Sans" w:cs="Liberation Sans"/>
          <w:sz w:val="26"/>
          <w:szCs w:val="26"/>
          <w:highlight w:val="none"/>
        </w:rPr>
      </w:r>
      <w:r/>
    </w:p>
    <w:p>
      <w:pPr>
        <w:pStyle w:val="836"/>
        <w:contextualSpacing/>
        <w:ind w:left="921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21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21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21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624-т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36"/>
        <w:ind w:left="921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  <w:highlight w:val="none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</w:rPr>
        <w:t xml:space="preserve">Льготные тарифы на тепловую энергию (мощность), производимую </w:t>
      </w:r>
      <w:r>
        <w:rPr>
          <w:rFonts w:ascii="Liberation Sans" w:hAnsi="Liberation Sans" w:cs="Liberation Sans"/>
          <w:b w:val="0"/>
        </w:rPr>
        <w:t xml:space="preserve">акционерным обществом «Ямалкоммунэнерго»</w:t>
      </w:r>
      <w:r>
        <w:rPr>
          <w:rFonts w:ascii="Liberation Sans" w:hAnsi="Liberation Sans" w:cs="Liberation Sans"/>
          <w:b w:val="0"/>
        </w:rPr>
        <w:t xml:space="preserve"> (филиал акционерного общества «Ямалкоммунэнерго» в Пуровском районе «Тепло»)</w:t>
      </w:r>
      <w:r>
        <w:rPr>
          <w:rFonts w:ascii="Liberation Sans" w:hAnsi="Liberation Sans" w:cs="Liberation Sans"/>
          <w:b w:val="0"/>
        </w:rPr>
        <w:t xml:space="preserve"> и поставляемую потребителям </w:t>
      </w:r>
      <w:r>
        <w:rPr>
          <w:rFonts w:ascii="Liberation Sans" w:hAnsi="Liberation Sans" w:cs="Liberation Sans"/>
          <w:b w:val="0"/>
        </w:rPr>
        <w:t xml:space="preserve">муниципального </w:t>
      </w:r>
      <w:r>
        <w:rPr>
          <w:rFonts w:ascii="Liberation Sans" w:hAnsi="Liberation Sans" w:cs="Liberation Sans"/>
          <w:b w:val="0"/>
        </w:rPr>
        <w:t xml:space="preserve">округа</w:t>
      </w:r>
      <w:r>
        <w:rPr>
          <w:rFonts w:ascii="Liberation Sans" w:hAnsi="Liberation Sans" w:cs="Liberation Sans"/>
          <w:b w:val="0"/>
        </w:rPr>
        <w:t xml:space="preserve"> Пуровский район Ямало-Ненецкого автономного округа</w:t>
      </w:r>
      <w:r>
        <w:rPr>
          <w:rFonts w:ascii="Liberation Sans" w:hAnsi="Liberation Sans" w:cs="Liberation Sans"/>
          <w:b w:val="0"/>
        </w:rPr>
        <w:t xml:space="preserve"> на 2025 – 2029 годы</w:t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pStyle w:val="852"/>
        <w:jc w:val="center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highlight w:val="none"/>
        </w:rPr>
      </w:r>
      <w:r>
        <w:rPr>
          <w:rFonts w:ascii="Liberation Sans" w:hAnsi="Liberation Sans" w:cs="Liberation Sans"/>
          <w:b w:val="0"/>
          <w:highlight w:val="none"/>
        </w:rPr>
      </w:r>
      <w:r/>
    </w:p>
    <w:p>
      <w:pPr>
        <w:pStyle w:val="852"/>
        <w:numPr>
          <w:ilvl w:val="0"/>
          <w:numId w:val="11"/>
        </w:numPr>
        <w:jc w:val="center"/>
        <w:widowControl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  <w:t xml:space="preserve">город Тарко-Сале</w:t>
      </w:r>
      <w:r>
        <w:rPr>
          <w:rFonts w:ascii="Liberation Sans" w:hAnsi="Liberation Sans" w:cs="Liberation Sans"/>
        </w:rPr>
      </w:r>
      <w:r/>
    </w:p>
    <w:p>
      <w:pPr>
        <w:pStyle w:val="852"/>
        <w:ind w:left="1080" w:firstLine="0"/>
        <w:jc w:val="right"/>
        <w:widowControl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highlight w:val="none"/>
        </w:rPr>
        <w:t xml:space="preserve">    Таблица 1</w:t>
      </w:r>
      <w:r>
        <w:rPr>
          <w:rFonts w:ascii="Liberation Sans" w:hAnsi="Liberation Sans" w:cs="Liberation Sans"/>
          <w:b w:val="0"/>
          <w:highlight w:val="none"/>
        </w:rPr>
      </w:r>
      <w:r/>
    </w:p>
    <w:tbl>
      <w:tblPr>
        <w:tblW w:w="5082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0"/>
        <w:gridCol w:w="2726"/>
        <w:gridCol w:w="2063"/>
        <w:gridCol w:w="1305"/>
        <w:gridCol w:w="2215"/>
        <w:gridCol w:w="1178"/>
        <w:gridCol w:w="913"/>
        <w:gridCol w:w="1289"/>
        <w:gridCol w:w="1106"/>
        <w:gridCol w:w="1004"/>
        <w:gridCol w:w="1897"/>
      </w:tblGrid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W w:w="431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Акционерное общество «Ямалкоммунэнерго»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1560,63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Cs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1701,09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72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0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606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4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1872,76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2041,30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5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6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rFonts w:ascii="Liberation Sans" w:hAnsi="Liberation Sans" w:eastAsia="Liberation Serif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7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</w:r>
      <w:r/>
    </w:p>
    <w:p>
      <w:pPr>
        <w:ind w:right="-456"/>
        <w:jc w:val="both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ind w:right="-456"/>
        <w:jc w:val="both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ind w:right="-456"/>
        <w:jc w:val="both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II. </w:t>
      </w:r>
      <w:r>
        <w:rPr>
          <w:rFonts w:ascii="Liberation Sans" w:hAnsi="Liberation Sans" w:eastAsia="Liberation Serif" w:cs="Liberation Sans"/>
          <w:b w:val="0"/>
          <w:color w:val="000000"/>
          <w:sz w:val="24"/>
          <w:szCs w:val="24"/>
        </w:rPr>
        <w:t xml:space="preserve">Территории села Сывдарма, поселка Пуровск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 города Тарко-Сале&lt;*&gt;</w:t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ind w:left="13452" w:right="-456" w:firstLine="0"/>
        <w:jc w:val="left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 w:val="0"/>
          <w:highlight w:val="none"/>
        </w:rPr>
        <w:t xml:space="preserve">       Таблица 2</w:t>
      </w:r>
      <w:r>
        <w:rPr>
          <w:rFonts w:ascii="Liberation Sans" w:hAnsi="Liberation Sans" w:cs="Liberation Sans"/>
          <w:b/>
          <w:bCs/>
          <w:highlight w:val="none"/>
        </w:rPr>
      </w:r>
      <w:r/>
    </w:p>
    <w:tbl>
      <w:tblPr>
        <w:tblW w:w="5082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0"/>
        <w:gridCol w:w="2726"/>
        <w:gridCol w:w="2063"/>
        <w:gridCol w:w="1305"/>
        <w:gridCol w:w="2215"/>
        <w:gridCol w:w="1178"/>
        <w:gridCol w:w="913"/>
        <w:gridCol w:w="1289"/>
        <w:gridCol w:w="1106"/>
        <w:gridCol w:w="1004"/>
        <w:gridCol w:w="1897"/>
      </w:tblGrid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W w:w="431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подключения&lt;**&gt;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Акционерное общество «Ямалкоммунэнерго»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1560,63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1701,09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72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0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Население &lt;***&gt;(тарифы указываются с учетом НДС)&lt;****&gt;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1872,76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2041,30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cs="Liberation Sans"/>
          <w:sz w:val="18"/>
          <w:szCs w:val="18"/>
        </w:rPr>
        <w:t xml:space="preserve">&lt;</w:t>
      </w:r>
      <w:r>
        <w:rPr>
          <w:rFonts w:ascii="Liberation Sans" w:hAnsi="Liberation Sans" w:cs="Liberation Sans"/>
          <w:sz w:val="18"/>
          <w:szCs w:val="18"/>
        </w:rPr>
        <w:t xml:space="preserve">*&gt; Территория села Сывдарма, поселка Пуровск, преобразованных с 01 января 2024 года в соответствии с Законом Ямало-Ненецкого автономного округа от 26 июня 2023 года № 55-ЗАО «Об изменении административно-территориального устройства Ямало-Ненецкого автономн</w:t>
      </w:r>
      <w:r>
        <w:rPr>
          <w:rFonts w:ascii="Liberation Sans" w:hAnsi="Liberation Sans" w:cs="Liberation Sans"/>
          <w:sz w:val="18"/>
          <w:szCs w:val="18"/>
        </w:rPr>
        <w:t xml:space="preserve">ого округа путем преобразования населенных пунктов Пуровского района в форме присоединения поселка Пуровск и села Сывдарма к городу Тарко-Сале».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rFonts w:ascii="Liberation Sans" w:hAnsi="Liberation Sans" w:eastAsia="Liberation Serif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&lt;****&gt; Выделяется в целях реализации </w:t>
      </w:r>
      <w:hyperlink r:id="rId2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</w:t>
      </w:r>
      <w:r>
        <w:rPr>
          <w:sz w:val="20"/>
          <w:szCs w:val="20"/>
        </w:rPr>
      </w:r>
      <w:r/>
    </w:p>
    <w:p>
      <w:pPr>
        <w:pStyle w:val="842"/>
        <w:ind w:left="0" w:right="-172" w:firstLine="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42"/>
        <w:ind w:left="0" w:right="-172" w:firstLine="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42"/>
        <w:ind w:left="0" w:right="-172" w:firstLine="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42"/>
        <w:ind w:left="0" w:right="-172" w:firstLine="0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ind w:right="-456"/>
        <w:jc w:val="left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right="-456"/>
        <w:jc w:val="center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II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I. 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поселок городского типа Уренгой</w:t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ind w:left="12744" w:right="-456" w:firstLine="708"/>
        <w:jc w:val="left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  <w:t xml:space="preserve">      </w:t>
      </w:r>
      <w:r>
        <w:rPr>
          <w:rFonts w:ascii="Liberation Sans" w:hAnsi="Liberation Sans" w:cs="Liberation Sans"/>
          <w:b w:val="0"/>
          <w:highlight w:val="none"/>
        </w:rPr>
        <w:t xml:space="preserve">Таблица 3</w:t>
      </w:r>
      <w:r>
        <w:rPr>
          <w:rFonts w:ascii="Liberation Sans" w:hAnsi="Liberation Sans" w:cs="Liberation Sans"/>
          <w:b/>
          <w:bCs/>
          <w:highlight w:val="yellow"/>
        </w:rPr>
      </w:r>
      <w:r/>
    </w:p>
    <w:tbl>
      <w:tblPr>
        <w:tblW w:w="5082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0"/>
        <w:gridCol w:w="2726"/>
        <w:gridCol w:w="2063"/>
        <w:gridCol w:w="1305"/>
        <w:gridCol w:w="2215"/>
        <w:gridCol w:w="1178"/>
        <w:gridCol w:w="913"/>
        <w:gridCol w:w="1289"/>
        <w:gridCol w:w="1106"/>
        <w:gridCol w:w="1004"/>
        <w:gridCol w:w="1897"/>
      </w:tblGrid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W w:w="431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Акционерное общество «Ямалкоммунэнерго»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1734,70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72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0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606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4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1909,76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2081,64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П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2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  <w:highlight w:val="white"/>
        </w:rPr>
        <w:t xml:space="preserve">гаражные, гаражно-строительные коопе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rFonts w:ascii="Liberation Sans" w:hAnsi="Liberation Sans" w:eastAsia="Liberation Serif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2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</w:t>
      </w:r>
      <w:r>
        <w:rPr>
          <w:sz w:val="20"/>
          <w:szCs w:val="20"/>
        </w:rPr>
      </w:r>
      <w:r/>
    </w:p>
    <w:p>
      <w:pPr>
        <w:ind w:right="-456"/>
        <w:jc w:val="both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pStyle w:val="852"/>
        <w:ind w:left="6380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lang w:val="en-US"/>
        </w:rPr>
        <w:t xml:space="preserve">IV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. село Самбург, село Халясавэй 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2744" w:right="-456" w:firstLine="708"/>
        <w:jc w:val="left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 w:val="0"/>
          <w:highlight w:val="none"/>
        </w:rPr>
        <w:t xml:space="preserve">     Таблица 4</w:t>
      </w:r>
      <w:r>
        <w:rPr>
          <w:rFonts w:ascii="Liberation Sans" w:hAnsi="Liberation Sans" w:cs="Liberation Sans"/>
          <w:b/>
          <w:bCs/>
          <w:highlight w:val="yellow"/>
        </w:rPr>
      </w:r>
      <w:r/>
    </w:p>
    <w:tbl>
      <w:tblPr>
        <w:tblW w:w="5082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0"/>
        <w:gridCol w:w="2726"/>
        <w:gridCol w:w="2063"/>
        <w:gridCol w:w="1305"/>
        <w:gridCol w:w="2215"/>
        <w:gridCol w:w="1178"/>
        <w:gridCol w:w="913"/>
        <w:gridCol w:w="1289"/>
        <w:gridCol w:w="1106"/>
        <w:gridCol w:w="1004"/>
        <w:gridCol w:w="1897"/>
      </w:tblGrid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W w:w="431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Акционерное общество «Ямалкоммунэнерго»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1524,91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1662,15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72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0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606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4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1829,89</w:t>
            </w:r>
            <w:r>
              <w:rPr>
                <w:rFonts w:ascii="Liberation Sans" w:hAnsi="Liberation Sans" w:eastAsia="Times New Roman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1994,58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2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2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rFonts w:ascii="Liberation Sans" w:hAnsi="Liberation Sans" w:eastAsia="Liberation Serif" w:cs="Liberation Sans"/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</w:t>
      </w:r>
      <w:r>
        <w:rPr>
          <w:sz w:val="20"/>
          <w:szCs w:val="20"/>
        </w:rPr>
      </w:r>
      <w:r/>
    </w:p>
    <w:p>
      <w:pPr>
        <w:ind w:right="-456"/>
        <w:jc w:val="both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ind w:right="-456"/>
        <w:jc w:val="center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ind w:right="-456"/>
        <w:jc w:val="center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V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 поселок Ханымей</w:t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ind w:left="13452" w:right="-456" w:firstLine="0"/>
        <w:jc w:val="left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  <w:t xml:space="preserve">      </w:t>
      </w:r>
      <w:r>
        <w:rPr>
          <w:rFonts w:ascii="Liberation Sans" w:hAnsi="Liberation Sans" w:cs="Liberation Sans"/>
          <w:b w:val="0"/>
          <w:highlight w:val="none"/>
        </w:rPr>
        <w:t xml:space="preserve">Таблица 5</w:t>
      </w:r>
      <w:r>
        <w:rPr>
          <w:rFonts w:ascii="Liberation Sans" w:hAnsi="Liberation Sans" w:cs="Liberation Sans"/>
          <w:b/>
          <w:bCs/>
          <w:highlight w:val="yellow"/>
        </w:rPr>
      </w:r>
      <w:r/>
    </w:p>
    <w:tbl>
      <w:tblPr>
        <w:tblW w:w="5082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0"/>
        <w:gridCol w:w="2726"/>
        <w:gridCol w:w="2063"/>
        <w:gridCol w:w="1305"/>
        <w:gridCol w:w="2215"/>
        <w:gridCol w:w="1178"/>
        <w:gridCol w:w="913"/>
        <w:gridCol w:w="1289"/>
        <w:gridCol w:w="1106"/>
        <w:gridCol w:w="1004"/>
        <w:gridCol w:w="1897"/>
      </w:tblGrid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W w:w="431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Акционерное общество «Ямалкоммунэнерго»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1501,32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1636,44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72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0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606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4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1801,58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1963,72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П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отреби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27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8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29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rFonts w:ascii="Liberation Sans" w:hAnsi="Liberation Sans" w:eastAsia="Liberation Serif" w:cs="Liberation Sans"/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rFonts w:ascii="Liberation Sans" w:hAnsi="Liberation Sans" w:eastAsia="Liberation Serif" w:cs="Liberation Sans"/>
          <w:b/>
          <w:bCs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ind w:right="-456"/>
        <w:jc w:val="both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/>
          <w:bCs/>
          <w:highlight w:val="yellow"/>
        </w:rPr>
      </w:r>
      <w:r/>
    </w:p>
    <w:p>
      <w:pPr>
        <w:pStyle w:val="836"/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highlight w:val="yellow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VI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 деревня Харампур</w:t>
      </w:r>
      <w:r>
        <w:rPr>
          <w:rFonts w:ascii="Liberation Sans" w:hAnsi="Liberation Sans" w:cs="Liberation Sans"/>
        </w:rPr>
      </w:r>
      <w:r/>
    </w:p>
    <w:p>
      <w:pPr>
        <w:ind w:left="12036" w:right="-456" w:firstLine="708"/>
        <w:jc w:val="left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  <w:t xml:space="preserve">                 </w:t>
      </w:r>
      <w:r>
        <w:rPr>
          <w:rFonts w:ascii="Liberation Sans" w:hAnsi="Liberation Sans" w:cs="Liberation Sans"/>
          <w:b w:val="0"/>
          <w:highlight w:val="none"/>
        </w:rPr>
        <w:t xml:space="preserve">Таблица 6</w:t>
      </w:r>
      <w:r>
        <w:rPr>
          <w:rFonts w:ascii="Liberation Sans" w:hAnsi="Liberation Sans" w:cs="Liberation Sans"/>
          <w:b/>
          <w:bCs/>
          <w:highlight w:val="yellow"/>
        </w:rPr>
      </w:r>
      <w:r/>
    </w:p>
    <w:tbl>
      <w:tblPr>
        <w:tblW w:w="5082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0"/>
        <w:gridCol w:w="2726"/>
        <w:gridCol w:w="2063"/>
        <w:gridCol w:w="1305"/>
        <w:gridCol w:w="2215"/>
        <w:gridCol w:w="1178"/>
        <w:gridCol w:w="913"/>
        <w:gridCol w:w="1289"/>
        <w:gridCol w:w="1106"/>
        <w:gridCol w:w="1004"/>
        <w:gridCol w:w="1897"/>
      </w:tblGrid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W w:w="431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Акционерное общество «Ямалкоммунэнерго»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</w:rPr>
              <w:t xml:space="preserve">1499,64</w:t>
            </w:r>
            <w:r>
              <w:rPr>
                <w:rFonts w:ascii="Liberation Sans" w:hAnsi="Liberation Sans" w:eastAsia="Times New Roman" w:cs="Liberation Sans"/>
                <w:sz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1634,61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72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0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606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4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1799,57</w:t>
            </w:r>
            <w:r>
              <w:rPr>
                <w:rFonts w:ascii="Liberation Sans" w:hAnsi="Liberation Sans" w:eastAsia="Times New Roman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1961,53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П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3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color w:val="000000" w:themeColor="text1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3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3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rFonts w:ascii="Liberation Sans" w:hAnsi="Liberation Sans" w:eastAsia="Liberation Serif" w:cs="Liberation Sans"/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</w:t>
      </w:r>
      <w:r>
        <w:rPr>
          <w:rFonts w:ascii="Liberation Sans" w:hAnsi="Liberation Sans" w:eastAsia="Liberation Serif" w:cs="Liberation Sans"/>
          <w:b/>
          <w:bCs/>
          <w:sz w:val="20"/>
          <w:szCs w:val="20"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VII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 район Пурпе города Губкинский &lt;*&gt;</w:t>
      </w:r>
      <w:r>
        <w:rPr>
          <w:rFonts w:ascii="Liberation Sans" w:hAnsi="Liberation Sans" w:cs="Liberation Sans"/>
          <w:b/>
          <w:highlight w:val="none"/>
        </w:rPr>
      </w:r>
      <w:r/>
    </w:p>
    <w:p>
      <w:pPr>
        <w:ind w:left="10620" w:right="-456" w:firstLine="708"/>
        <w:jc w:val="left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  <w:t xml:space="preserve">                                       </w:t>
      </w:r>
      <w:r>
        <w:rPr>
          <w:rFonts w:ascii="Liberation Sans" w:hAnsi="Liberation Sans" w:cs="Liberation Sans"/>
          <w:b w:val="0"/>
          <w:highlight w:val="none"/>
        </w:rPr>
        <w:t xml:space="preserve">Таблица 7</w:t>
      </w:r>
      <w:r>
        <w:rPr>
          <w:rFonts w:ascii="Liberation Sans" w:hAnsi="Liberation Sans" w:cs="Liberation Sans"/>
          <w:b/>
          <w:bCs/>
          <w:highlight w:val="yellow"/>
        </w:rPr>
      </w:r>
      <w:r/>
    </w:p>
    <w:tbl>
      <w:tblPr>
        <w:tblW w:w="5082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0"/>
        <w:gridCol w:w="2726"/>
        <w:gridCol w:w="2063"/>
        <w:gridCol w:w="1305"/>
        <w:gridCol w:w="2215"/>
        <w:gridCol w:w="1178"/>
        <w:gridCol w:w="913"/>
        <w:gridCol w:w="1289"/>
        <w:gridCol w:w="1106"/>
        <w:gridCol w:w="1004"/>
        <w:gridCol w:w="1897"/>
      </w:tblGrid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W w:w="431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6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подключения&lt;**&gt;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Акционерное общество «Ямалкоммунэнерго»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(филиал акционерного общества «Ямалкоммунэнерго» </w:t>
              <w:br/>
              <w:t xml:space="preserve">в Пуровском районе «Тепло»)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1502,79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01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1702,87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72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0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38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606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4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97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Население &lt;***&gt;(тарифы указываются с учетом НДС)&lt;****&gt;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руб./Гкал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1803,35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2043,44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8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6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726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63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305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21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2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cs="Liberation Sans"/>
          <w:sz w:val="18"/>
          <w:szCs w:val="18"/>
        </w:rPr>
        <w:t xml:space="preserve"> Территория поселка Пурпе, преобразованного в соответствии с Законом Ямало-Ненецкого автономного округа от 23 апреля 2021 года № 34-ЗАО «Об изменении административно-территориального устройства Ямало-Ненецкого автономного округа путем преобразования нас</w:t>
      </w:r>
      <w:r>
        <w:rPr>
          <w:rFonts w:ascii="Liberation Sans" w:hAnsi="Liberation Sans" w:cs="Liberation Sans"/>
          <w:sz w:val="18"/>
          <w:szCs w:val="18"/>
        </w:rPr>
        <w:t xml:space="preserve">еленных пунктов в форме присоединения, об организации местного самоуправления на территории городского округа город Губкинский Ямало-Ненецкого автономного округа и изменении его границ».</w:t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3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3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42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&lt;****&gt; Выделяется в целях реализации </w:t>
      </w:r>
      <w:hyperlink r:id="rId3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rFonts w:ascii="Liberation Sans" w:hAnsi="Liberation Sans" w:eastAsia="Liberation Serif" w:cs="Liberation Sans"/>
          <w:sz w:val="20"/>
          <w:szCs w:val="20"/>
        </w:rPr>
      </w:r>
      <w:r/>
    </w:p>
    <w:p>
      <w:pPr>
        <w:pStyle w:val="842"/>
        <w:ind w:left="0" w:right="-172" w:firstLine="709"/>
        <w:jc w:val="both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</w:t>
      </w:r>
      <w:r>
        <w:rPr>
          <w:rFonts w:ascii="Liberation Sans" w:hAnsi="Liberation Sans" w:eastAsia="Liberation Serif" w:cs="Liberation Sans"/>
          <w:b/>
          <w:bCs/>
          <w:sz w:val="20"/>
          <w:szCs w:val="20"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highlight w:val="none"/>
        </w:rPr>
      </w:r>
      <w:r>
        <w:rPr>
          <w:rFonts w:ascii="Liberation Sans" w:hAnsi="Liberation Sans" w:cs="Liberation Sans"/>
          <w:b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highlight w:val="none"/>
        </w:rPr>
      </w:r>
      <w:r>
        <w:rPr>
          <w:rFonts w:ascii="Liberation Sans" w:hAnsi="Liberation Sans" w:cs="Liberation Sans"/>
          <w:b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b/>
          <w:bCs/>
          <w:highlight w:val="yellow"/>
        </w:rPr>
      </w:pPr>
      <w:r>
        <w:rPr>
          <w:rFonts w:ascii="Liberation Sans" w:hAnsi="Liberation Sans" w:cs="Liberation Sans"/>
          <w:b/>
          <w:highlight w:val="none"/>
        </w:rPr>
      </w:r>
      <w:r>
        <w:rPr>
          <w:rFonts w:ascii="Liberation Sans" w:hAnsi="Liberation Sans" w:cs="Liberation Sans"/>
          <w:b/>
          <w:highlight w:val="none"/>
        </w:rPr>
      </w:r>
      <w:r/>
    </w:p>
    <w:p>
      <w:pPr>
        <w:pStyle w:val="836"/>
        <w:ind w:right="-456"/>
        <w:jc w:val="both"/>
        <w:rPr>
          <w:rFonts w:ascii="Liberation Sans" w:hAnsi="Liberation Sans" w:cs="Liberation Sans"/>
          <w:b/>
          <w:highlight w:val="yellow"/>
        </w:rPr>
      </w:pPr>
      <w:r>
        <w:rPr>
          <w:rFonts w:ascii="Liberation Sans" w:hAnsi="Liberation Sans" w:cs="Liberation Sans"/>
          <w:b/>
          <w:highlight w:val="yellow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left="920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left="920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ПРИЛОЖЕНИЕ № </w:t>
      </w:r>
      <w:r>
        <w:rPr>
          <w:rFonts w:ascii="Liberation Sans" w:hAnsi="Liberation Sans" w:cs="Liberation Sans"/>
          <w:sz w:val="24"/>
          <w:szCs w:val="24"/>
        </w:rPr>
        <w:t xml:space="preserve">3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624-т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ДОЛГОСРОЧНЫЕ ПАРАМЕТРЫ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РЕГУЛИРОВАНИЯ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ТАРИФОВ</w:t>
      </w:r>
      <w:r>
        <w:rPr>
          <w:rFonts w:ascii="Liberation Sans" w:hAnsi="Liberation Sans" w:cs="Liberation Sans"/>
          <w:sz w:val="24"/>
          <w:szCs w:val="24"/>
        </w:rPr>
        <w:t xml:space="preserve">, УСТАНАВЛИВАЕМЫЕ НА ДОЛГОСРОЧНЫЙ ПЕРИОД РЕГУЛИРОВАНИЯ </w:t>
      </w:r>
      <w:r>
        <w:rPr>
          <w:rFonts w:ascii="Liberation Sans" w:hAnsi="Liberation Sans" w:cs="Liberation Sans"/>
          <w:sz w:val="24"/>
          <w:szCs w:val="24"/>
        </w:rPr>
        <w:t xml:space="preserve">ДЛЯ ФОРМИРОВАНИЯ ТАРИФОВ С ИСПОЛЬЗОВАНИЕМ МЕТОДА ИНДЕКСАЦИИ УСТАНОВЛЕННЫХ ТАРИФОВ </w:t>
      </w:r>
      <w:r>
        <w:rPr>
          <w:rFonts w:ascii="Liberation Sans" w:hAnsi="Liberation Sans" w:cs="Liberation Sans"/>
          <w:sz w:val="24"/>
          <w:szCs w:val="24"/>
        </w:rPr>
        <w:t xml:space="preserve">АКЦИОНЕРНОМУ  ОБЩЕСТВУ «ЯМАЛКОММУНЭНЕРГО»</w:t>
      </w:r>
      <w:r>
        <w:rPr>
          <w:rFonts w:ascii="Liberation Sans" w:hAnsi="Liberation Sans" w:cs="Liberation Sans"/>
          <w:sz w:val="24"/>
          <w:szCs w:val="24"/>
        </w:rPr>
        <w:t xml:space="preserve"> (ФИЛИАЛ АКЦИОНЕРНОГО ОБЩЕСТВА «ЯМАЛКОММУНЭНЕРГО» В ПУРОВСКОМ РАЙОНЕ «ТЕПЛО»)</w:t>
      </w:r>
      <w:r>
        <w:rPr>
          <w:rFonts w:ascii="Liberation Sans" w:hAnsi="Liberation Sans" w:cs="Liberation Sans"/>
          <w:sz w:val="24"/>
          <w:szCs w:val="24"/>
        </w:rPr>
        <w:t xml:space="preserve"> НА 2025-2029 ГОДЫ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jc w:val="right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Таблица</w:t>
      </w:r>
      <w:r/>
    </w:p>
    <w:tbl>
      <w:tblPr>
        <w:tblpPr w:horzAnchor="margin" w:tblpX="-30" w:vertAnchor="text" w:tblpY="397" w:leftFromText="180" w:topFromText="0" w:rightFromText="180" w:bottomFromText="0"/>
        <w:tblW w:w="504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400"/>
        <w:gridCol w:w="1389"/>
        <w:gridCol w:w="636"/>
        <w:gridCol w:w="1150"/>
        <w:gridCol w:w="1099"/>
        <w:gridCol w:w="1035"/>
        <w:gridCol w:w="1166"/>
        <w:gridCol w:w="1385"/>
        <w:gridCol w:w="2127"/>
        <w:gridCol w:w="27"/>
        <w:gridCol w:w="1224"/>
        <w:gridCol w:w="1224"/>
        <w:gridCol w:w="1341"/>
        <w:gridCol w:w="849"/>
      </w:tblGrid>
      <w:tr>
        <w:trPr>
          <w:trHeight w:val="971"/>
        </w:trPr>
        <w:tc>
          <w:tcPr>
            <w:tcW w:w="400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№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п/п</w:t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Наименование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регулируемой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организации</w:t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636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Год</w:t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1150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Базовый уровень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о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перацион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ных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расходов</w:t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1099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Индекс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э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ффектив-нос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ти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операцион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ных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расходов</w:t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103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Норматив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ный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уровень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прибыли</w:t>
            </w:r>
            <w:r>
              <w:rPr>
                <w:sz w:val="17"/>
                <w:szCs w:val="17"/>
              </w:rPr>
            </w:r>
            <w:r/>
          </w:p>
        </w:tc>
        <w:tc>
          <w:tcPr>
            <w:gridSpan w:val="2"/>
            <w:tcW w:w="2551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Уровень надежности теплоснабжения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begin"/>
            </w:r>
            <w:r>
              <w:rPr>
                <w:rFonts w:ascii="Liberation Sans" w:hAnsi="Liberation Sans" w:cs="Liberation Sans"/>
                <w:sz w:val="17"/>
                <w:szCs w:val="17"/>
              </w:rPr>
              <w:instrText xml:space="preserve">HYPERLINK \l "Par29"</w:instrTex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separate"/>
            </w:r>
            <w:r>
              <w:rPr>
                <w:rFonts w:ascii="Liberation Sans" w:hAnsi="Liberation Sans" w:cs="Liberation Sans"/>
                <w:color w:val="0000ff"/>
                <w:sz w:val="17"/>
                <w:szCs w:val="17"/>
              </w:rPr>
              <w:t xml:space="preserve">&lt;*&gt;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</w:r>
            <w:r/>
          </w:p>
        </w:tc>
        <w:tc>
          <w:tcPr>
            <w:gridSpan w:val="4"/>
            <w:tcW w:w="4602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Показатели энергосбережения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э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нергетической эффективности 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begin"/>
            </w:r>
            <w:r>
              <w:rPr>
                <w:rFonts w:ascii="Liberation Sans" w:hAnsi="Liberation Sans" w:cs="Liberation Sans"/>
                <w:sz w:val="17"/>
                <w:szCs w:val="17"/>
              </w:rPr>
              <w:instrText xml:space="preserve">HYPERLINK \l "Par30"</w:instrTex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separate"/>
            </w:r>
            <w:r>
              <w:rPr>
                <w:rFonts w:ascii="Liberation Sans" w:hAnsi="Liberation Sans" w:cs="Liberation Sans"/>
                <w:color w:val="0000ff"/>
                <w:sz w:val="17"/>
                <w:szCs w:val="17"/>
              </w:rPr>
              <w:t xml:space="preserve">&lt;**&gt;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1341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Реализация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программ в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области энергосбереже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ния и повышения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энергетической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эффективности 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begin"/>
            </w:r>
            <w:r>
              <w:rPr>
                <w:rFonts w:ascii="Liberation Sans" w:hAnsi="Liberation Sans" w:cs="Liberation Sans"/>
                <w:sz w:val="17"/>
                <w:szCs w:val="17"/>
              </w:rPr>
              <w:instrText xml:space="preserve">HYPERLINK \l "Par30"</w:instrTex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separate"/>
            </w:r>
            <w:r>
              <w:rPr>
                <w:rFonts w:ascii="Liberation Sans" w:hAnsi="Liberation Sans" w:cs="Liberation Sans"/>
                <w:color w:val="0000ff"/>
                <w:sz w:val="17"/>
                <w:szCs w:val="17"/>
              </w:rPr>
              <w:t xml:space="preserve">&lt;**&gt;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849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Динами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ка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и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змене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ния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расходов</w:t>
            </w:r>
            <w:r>
              <w:rPr>
                <w:sz w:val="17"/>
                <w:szCs w:val="17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на топливо</w:t>
            </w:r>
            <w:r>
              <w:rPr>
                <w:sz w:val="17"/>
                <w:szCs w:val="17"/>
              </w:rPr>
            </w:r>
            <w:r/>
          </w:p>
        </w:tc>
      </w:tr>
      <w:tr>
        <w:trPr>
          <w:trHeight w:val="971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5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9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03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6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Количество прекращений подачи тепловой энергии, в результате технологичес-ких нарушений на тепловых сетях на 1 км тепловых сетей в целом по организации</w:t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1385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tabs>
                <w:tab w:val="left" w:pos="747" w:leader="none"/>
              </w:tabs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Количество прекращений подачи тепловой энергии, в результате технологичес-ких нарушений на источниках тепловой энергии на </w:t>
              <w:br w:type="textWrapping" w:clear="all"/>
              <w:t xml:space="preserve">1 Гкал/час установленной мощности</w:t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Удельный расход топлива на производство единицы тепловой энергии, отпускаемой </w:t>
              <w:br w:type="textWrapping" w:clear="all"/>
              <w:t xml:space="preserve">с коллекторов источников тепловой энергии</w:t>
            </w:r>
            <w:r>
              <w:rPr>
                <w:sz w:val="17"/>
                <w:szCs w:val="17"/>
              </w:rPr>
            </w:r>
            <w:r/>
          </w:p>
        </w:tc>
        <w:tc>
          <w:tcPr>
            <w:gridSpan w:val="2"/>
            <w:tcW w:w="12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Величина технологичес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ких потерь при передаче тепловой энергии</w:t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122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Отношение величины технологичес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-</w:t>
            </w:r>
            <w:r>
              <w:rPr>
                <w:rFonts w:ascii="Liberation Sans" w:hAnsi="Liberation Sans" w:cs="Liberation Sans"/>
                <w:sz w:val="17"/>
                <w:szCs w:val="17"/>
              </w:rPr>
              <w:t xml:space="preserve">ких потерь тепловой энергии к материальной характеристике тепловой сети</w:t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134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/>
          </w:p>
        </w:tc>
        <w:tc>
          <w:tcPr>
            <w:tcW w:w="84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7"/>
                <w:szCs w:val="17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/>
          </w:p>
        </w:tc>
      </w:tr>
      <w:tr>
        <w:trPr>
          <w:trHeight w:val="644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тыс.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ед/км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ед/(Гкал/час)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м3</w:t>
            </w:r>
            <w:r>
              <w:rPr>
                <w:rFonts w:ascii="Liberation Sans" w:hAnsi="Liberation Sans" w:cs="Liberation Sans"/>
                <w:sz w:val="16"/>
                <w:szCs w:val="16"/>
              </w:rPr>
              <w:t xml:space="preserve">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тыс.Гкал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00"/>
        </w:trPr>
        <w:tc>
          <w:tcPr>
            <w:tcW w:w="40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3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1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00"/>
        </w:trPr>
        <w:tc>
          <w:tcPr>
            <w:gridSpan w:val="14"/>
            <w:tcW w:w="150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ород Тарко-Сале,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территория села Сывдарма, преобразованного с 01 января 2024 года в соответствии с Законом Ямало-Ненецкого автономного округа от 26 июня 2023 года № 55-ЗАО «Об изменении административно-территориального устройства Ямало-Ненецкого автономного округа путе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м преобразования населенных пунктов Пуровского района в форме присоединения поселка Пуровск </w:t>
              <w:br/>
              <w:t xml:space="preserve">и села Сывдарма к городу Тарко-Сале».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971"/>
        </w:trPr>
        <w:tc>
          <w:tcPr>
            <w:tcW w:w="400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38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18"/>
                <w:szCs w:val="18"/>
                <w:highlight w:val="none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Акционерное общество «Ямалкоммун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энерго» </w:t>
            </w:r>
            <w:r>
              <w:rPr>
                <w:rFonts w:ascii="Liberation Sans" w:hAnsi="Liberation Sans" w:cs="Liberation Sans"/>
                <w:sz w:val="18"/>
                <w:szCs w:val="18"/>
                <w:highlight w:val="none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  <w:highlight w:val="none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(филиал акционерного общества «Ямалкоммун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-</w:t>
            </w: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энерго» </w:t>
              <w:br w:type="textWrapping" w:clear="all"/>
              <w:t xml:space="preserve">в Пуровском районе «Тепло»)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Cs/>
                <w:sz w:val="20"/>
                <w:szCs w:val="20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440 892,61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0"/>
                <w:szCs w:val="20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171,11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54,734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971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 w:cs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 w:cs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171,11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54,486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906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171,11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54,238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967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171,11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53,966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171,11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gridSpan w:val="2"/>
            <w:tcW w:w="12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53,718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368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gridSpan w:val="12"/>
            <w:tcW w:w="1326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Территория поселка Пуровск, преобразованного с 01 января 2024 года в соответствии с Законом Ямало-Ненецкого автономного округа от 26 июня 2023 года № 55-ЗАО «Об изменении административно-территориального устройства Ямало-Ненецкого автономн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ого округа путем преобразования населенных пунктов Пуровского района в форме присоединения поселка Пуровск и села Сывдарма к городу Тарко-Сале»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60 845,33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159,30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12,237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159,30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12,201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159,30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12,165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159,30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12,125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159,30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12,088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29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gridSpan w:val="12"/>
            <w:tcW w:w="1326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поселок городского типа Уренгой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264 906,10</w:t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151,01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30,035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412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151,01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29,916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36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151,01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29,797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314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151,01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29,667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690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151,01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29,548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298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gridSpan w:val="12"/>
            <w:tcW w:w="1326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село Самбург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46 173,37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123,15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5,287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123,15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5,270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123,15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5,254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123,15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5,237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123,15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5,220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1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gridSpan w:val="12"/>
            <w:tcW w:w="1326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село Халясавэй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22 029,39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137,25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1,405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137,25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1,399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137,25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1,392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137,25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1,386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478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137,25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1,379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256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gridSpan w:val="12"/>
            <w:tcW w:w="1326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поселок Ханымей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322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86 742,84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145,48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22,166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399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145,48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22,102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399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145,48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22,037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145,48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21,966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145,48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21,902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226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gridSpan w:val="12"/>
            <w:tcW w:w="1326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деревня Харампур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23 594,99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127,06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1,235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</w:rPr>
              <w:t xml:space="preserve">127,06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1,229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</w:rPr>
              <w:t xml:space="preserve">127,06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1,223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</w:rPr>
              <w:t xml:space="preserve">127,06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1,217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</w:rPr>
              <w:t xml:space="preserve">127,06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2"/>
                <w:szCs w:val="22"/>
                <w:u w:val="none"/>
                <w:vertAlign w:val="baseline"/>
              </w:rPr>
              <w:t xml:space="preserve">1,211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</w:tr>
      <w:tr>
        <w:trPr>
          <w:trHeight w:val="192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gridSpan w:val="12"/>
            <w:tcW w:w="1326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2"/>
                <w:szCs w:val="22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Территория поселка Пурпе, преобразованного в соответствии с Законом Ямало-Ненецкого автономного округа от 23 апреля 2021 года № 34-ЗАО «Об изменении административно-территориального устройства Ямало-Ненецкого автономного округа путем преобразования нас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еленных пунктов в форме присоединения, об организации местного самоуправления на территории городского округа город Губкинский Ямало-Ненецкого автономного округа и изменении его границ»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2025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199 686,56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148,86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35,319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2026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148,86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35,200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748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2027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148,86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35,082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977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2028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148,86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34,951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  <w:tr>
        <w:trPr>
          <w:trHeight w:val="923"/>
        </w:trPr>
        <w:tc>
          <w:tcPr>
            <w:tcW w:w="40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138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  <w:sz w:val="18"/>
                <w:szCs w:val="18"/>
              </w:rPr>
              <w:framePr w:hSpace="180" w:wrap="around" w:vAnchor="text" w:hAnchor="margin" w:y="676"/>
            </w:pPr>
            <w:r>
              <w:rPr>
                <w:rFonts w:ascii="PT Astra Serif" w:hAnsi="PT Astra Serif"/>
                <w:sz w:val="18"/>
                <w:szCs w:val="18"/>
              </w:rPr>
            </w:r>
            <w:r/>
          </w:p>
        </w:tc>
        <w:tc>
          <w:tcPr>
            <w:tcW w:w="63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676"/>
            </w:pPr>
            <w:r>
              <w:rPr>
                <w:rFonts w:ascii="Liberation Sans" w:hAnsi="Liberation Sans" w:cs="Liberation Sans"/>
                <w:sz w:val="18"/>
                <w:szCs w:val="18"/>
              </w:rPr>
              <w:t xml:space="preserve">2029</w:t>
            </w:r>
            <w:r>
              <w:rPr>
                <w:rFonts w:ascii="Liberation Sans" w:hAnsi="Liberation Sans" w:cs="Liberation Sans"/>
                <w:sz w:val="18"/>
                <w:szCs w:val="18"/>
              </w:rPr>
            </w:r>
            <w:r/>
          </w:p>
        </w:tc>
        <w:tc>
          <w:tcPr>
            <w:tcW w:w="11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</w:rPr>
              <w:t xml:space="preserve">148,86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u w:val="none"/>
                <w:vertAlign w:val="baseline"/>
              </w:rPr>
              <w:t xml:space="preserve">34,832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0"/>
                <w:szCs w:val="20"/>
              </w:rPr>
            </w:r>
            <w:r/>
          </w:p>
        </w:tc>
      </w:tr>
    </w:tbl>
    <w:p>
      <w:pPr>
        <w:contextualSpacing/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36"/>
        <w:ind w:right="141" w:firstLine="540"/>
        <w:jc w:val="both"/>
        <w:tabs>
          <w:tab w:val="left" w:pos="15876" w:leader="none"/>
        </w:tabs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cs="Liberation Sans"/>
          <w:sz w:val="18"/>
          <w:szCs w:val="18"/>
        </w:rPr>
        <w:t xml:space="preserve">&lt;*&gt; Уровень надежности теплоснабжения (фактические значения пока</w:t>
      </w:r>
      <w:r>
        <w:rPr>
          <w:rFonts w:ascii="Liberation Sans" w:hAnsi="Liberation Sans" w:cs="Liberation Sans"/>
          <w:sz w:val="18"/>
          <w:szCs w:val="18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  <w:r>
        <w:rPr>
          <w:rFonts w:ascii="Liberation Sans" w:hAnsi="Liberation Sans" w:cs="Liberation Sans"/>
        </w:rPr>
      </w:r>
      <w:r/>
    </w:p>
    <w:p>
      <w:pPr>
        <w:pStyle w:val="836"/>
        <w:ind w:right="141" w:firstLine="540"/>
        <w:jc w:val="both"/>
        <w:tabs>
          <w:tab w:val="left" w:pos="15876" w:leader="none"/>
        </w:tabs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bookmarkStart w:id="3" w:name="Par30"/>
      <w:r>
        <w:rPr>
          <w:rFonts w:ascii="Liberation Sans" w:hAnsi="Liberation Sans" w:cs="Liberation Sans"/>
          <w:sz w:val="18"/>
          <w:szCs w:val="18"/>
        </w:rPr>
        <w:t xml:space="preserve">&lt;**&gt; Заполняется в слу</w:t>
      </w:r>
      <w:r>
        <w:rPr>
          <w:rFonts w:ascii="Liberation Sans" w:hAnsi="Liberation Sans" w:cs="Liberation Sans"/>
          <w:sz w:val="18"/>
          <w:szCs w:val="18"/>
        </w:rPr>
        <w:t xml:space="preserve">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  <w:bookmarkEnd w:id="3"/>
      <w:r>
        <w:rPr>
          <w:rFonts w:ascii="Liberation Sans" w:hAnsi="Liberation Sans" w:cs="Liberation Sans"/>
        </w:rPr>
      </w:r>
      <w:r/>
    </w:p>
    <w:p>
      <w:pPr>
        <w:pStyle w:val="836"/>
        <w:ind w:right="141" w:firstLine="540"/>
        <w:jc w:val="both"/>
        <w:tabs>
          <w:tab w:val="left" w:pos="15876" w:leader="none"/>
        </w:tabs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cs="Liberation Sans"/>
          <w:sz w:val="18"/>
          <w:szCs w:val="18"/>
        </w:rPr>
        <w:t xml:space="preserve">&lt;***&gt; Заполняется в случае, если орган регулирования применяет понижающий коэффициент на переходный период в соответствии с Правилами рас</w:t>
      </w:r>
      <w:r>
        <w:rPr>
          <w:rFonts w:ascii="Liberation Sans" w:hAnsi="Liberation Sans" w:cs="Liberation Sans"/>
          <w:sz w:val="18"/>
          <w:szCs w:val="18"/>
        </w:rPr>
        <w:t xml:space="preserve">пределения расхода топл</w:t>
      </w:r>
      <w:r>
        <w:rPr>
          <w:rFonts w:ascii="Liberation Sans" w:hAnsi="Liberation Sans" w:cs="Liberation Sans"/>
          <w:sz w:val="18"/>
          <w:szCs w:val="18"/>
        </w:rPr>
        <w:t xml:space="preserve">ива.</w:t>
      </w:r>
      <w:r/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  <w:rPr>
        <w:rFonts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800" w:hanging="720"/>
      </w:pPr>
      <w:rPr>
        <w:rFonts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7100" w:hanging="720"/>
      </w:pPr>
      <w:rPr>
        <w:rFonts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720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800" w:hanging="720"/>
      </w:pPr>
      <w:rPr>
        <w:rFonts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720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  <w:rPr>
        <w:rFonts w:cs="PT Astra Serif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40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800" w:hanging="720"/>
      </w:pPr>
      <w:rPr>
        <w:rFonts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ru-RU" w:bidi="ar-SA"/>
    </w:rPr>
  </w:style>
  <w:style w:type="paragraph" w:styleId="837">
    <w:name w:val="Заголовок 4"/>
    <w:basedOn w:val="836"/>
    <w:next w:val="836"/>
    <w:link w:val="857"/>
    <w:qFormat/>
    <w:pPr>
      <w:jc w:val="both"/>
      <w:keepNext/>
      <w:outlineLvl w:val="3"/>
    </w:pPr>
    <w:rPr>
      <w:sz w:val="28"/>
    </w:rPr>
  </w:style>
  <w:style w:type="character" w:styleId="838">
    <w:name w:val="Основной шрифт абзаца"/>
    <w:next w:val="838"/>
    <w:link w:val="836"/>
    <w:uiPriority w:val="1"/>
    <w:semiHidden/>
    <w:unhideWhenUsed/>
  </w:style>
  <w:style w:type="table" w:styleId="839">
    <w:name w:val="Обычная таблица"/>
    <w:next w:val="839"/>
    <w:link w:val="836"/>
    <w:uiPriority w:val="99"/>
    <w:semiHidden/>
    <w:unhideWhenUsed/>
    <w:qFormat/>
    <w:tblPr/>
  </w:style>
  <w:style w:type="numbering" w:styleId="840">
    <w:name w:val="Нет списка"/>
    <w:next w:val="840"/>
    <w:link w:val="836"/>
    <w:uiPriority w:val="99"/>
    <w:semiHidden/>
    <w:unhideWhenUsed/>
  </w:style>
  <w:style w:type="paragraph" w:styleId="841">
    <w:name w:val="Знак Знак Знак Знак"/>
    <w:basedOn w:val="836"/>
    <w:next w:val="841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842">
    <w:name w:val="ConsPlusNormal"/>
    <w:next w:val="842"/>
    <w:link w:val="836"/>
    <w:pPr>
      <w:ind w:firstLine="720"/>
    </w:pPr>
    <w:rPr>
      <w:rFonts w:ascii="Arial" w:hAnsi="Arial" w:cs="Arial"/>
      <w:lang w:val="ru-RU" w:eastAsia="ru-RU" w:bidi="ar-SA"/>
    </w:rPr>
  </w:style>
  <w:style w:type="paragraph" w:styleId="843">
    <w:name w:val="ConsPlusCell"/>
    <w:next w:val="843"/>
    <w:link w:val="836"/>
    <w:pPr>
      <w:widowControl w:val="off"/>
    </w:pPr>
    <w:rPr>
      <w:rFonts w:ascii="Arial" w:hAnsi="Arial" w:cs="Arial"/>
      <w:lang w:val="ru-RU" w:eastAsia="ru-RU" w:bidi="ar-SA"/>
    </w:rPr>
  </w:style>
  <w:style w:type="table" w:styleId="844">
    <w:name w:val="Сетка таблицы"/>
    <w:basedOn w:val="839"/>
    <w:next w:val="844"/>
    <w:link w:val="836"/>
    <w:tblPr/>
  </w:style>
  <w:style w:type="paragraph" w:styleId="845">
    <w:name w:val="Основной текст с отступом 2"/>
    <w:basedOn w:val="836"/>
    <w:next w:val="845"/>
    <w:link w:val="847"/>
    <w:pPr>
      <w:ind w:firstLine="720"/>
      <w:jc w:val="both"/>
    </w:pPr>
    <w:rPr>
      <w:sz w:val="28"/>
    </w:rPr>
  </w:style>
  <w:style w:type="paragraph" w:styleId="846">
    <w:name w:val="ConsPlusNonformat"/>
    <w:next w:val="846"/>
    <w:link w:val="836"/>
    <w:uiPriority w:val="99"/>
    <w:rPr>
      <w:rFonts w:ascii="Courier New" w:hAnsi="Courier New" w:cs="Courier New"/>
      <w:lang w:val="ru-RU" w:eastAsia="ru-RU" w:bidi="ar-SA"/>
    </w:rPr>
  </w:style>
  <w:style w:type="character" w:styleId="847">
    <w:name w:val="Основной текст с отступом 2 Знак"/>
    <w:basedOn w:val="838"/>
    <w:next w:val="847"/>
    <w:link w:val="845"/>
    <w:rPr>
      <w:sz w:val="28"/>
      <w:szCs w:val="24"/>
    </w:rPr>
  </w:style>
  <w:style w:type="paragraph" w:styleId="848">
    <w:name w:val="Верхний колонтитул"/>
    <w:basedOn w:val="836"/>
    <w:next w:val="848"/>
    <w:link w:val="849"/>
    <w:pPr>
      <w:tabs>
        <w:tab w:val="center" w:pos="4677" w:leader="none"/>
        <w:tab w:val="right" w:pos="9355" w:leader="none"/>
      </w:tabs>
    </w:pPr>
  </w:style>
  <w:style w:type="character" w:styleId="849">
    <w:name w:val="Верхний колонтитул Знак"/>
    <w:basedOn w:val="838"/>
    <w:next w:val="849"/>
    <w:link w:val="848"/>
    <w:rPr>
      <w:sz w:val="24"/>
      <w:szCs w:val="24"/>
    </w:rPr>
  </w:style>
  <w:style w:type="paragraph" w:styleId="850">
    <w:name w:val="Нижний колонтитул"/>
    <w:basedOn w:val="836"/>
    <w:next w:val="850"/>
    <w:link w:val="851"/>
    <w:pPr>
      <w:tabs>
        <w:tab w:val="center" w:pos="4677" w:leader="none"/>
        <w:tab w:val="right" w:pos="9355" w:leader="none"/>
      </w:tabs>
    </w:pPr>
  </w:style>
  <w:style w:type="character" w:styleId="851">
    <w:name w:val="Нижний колонтитул Знак"/>
    <w:basedOn w:val="838"/>
    <w:next w:val="851"/>
    <w:link w:val="850"/>
    <w:rPr>
      <w:sz w:val="24"/>
      <w:szCs w:val="24"/>
    </w:rPr>
  </w:style>
  <w:style w:type="paragraph" w:styleId="852">
    <w:name w:val="ConsPlusTitle"/>
    <w:next w:val="852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3">
    <w:name w:val="Основной текст с отступом"/>
    <w:basedOn w:val="836"/>
    <w:next w:val="853"/>
    <w:link w:val="854"/>
    <w:pPr>
      <w:ind w:left="283"/>
      <w:spacing w:after="120"/>
    </w:pPr>
  </w:style>
  <w:style w:type="character" w:styleId="854">
    <w:name w:val="Основной текст с отступом Знак"/>
    <w:basedOn w:val="838"/>
    <w:next w:val="854"/>
    <w:link w:val="853"/>
    <w:rPr>
      <w:sz w:val="24"/>
      <w:szCs w:val="24"/>
    </w:rPr>
  </w:style>
  <w:style w:type="paragraph" w:styleId="855">
    <w:name w:val="Текст выноски"/>
    <w:basedOn w:val="836"/>
    <w:next w:val="855"/>
    <w:link w:val="856"/>
    <w:rPr>
      <w:rFonts w:ascii="Tahoma" w:hAnsi="Tahoma" w:cs="Tahoma"/>
      <w:sz w:val="16"/>
      <w:szCs w:val="16"/>
    </w:rPr>
  </w:style>
  <w:style w:type="character" w:styleId="856">
    <w:name w:val="Текст выноски Знак"/>
    <w:basedOn w:val="838"/>
    <w:next w:val="856"/>
    <w:link w:val="855"/>
    <w:rPr>
      <w:rFonts w:ascii="Tahoma" w:hAnsi="Tahoma" w:cs="Tahoma"/>
      <w:sz w:val="16"/>
      <w:szCs w:val="16"/>
    </w:rPr>
  </w:style>
  <w:style w:type="character" w:styleId="857">
    <w:name w:val="Заголовок 4 Знак"/>
    <w:basedOn w:val="838"/>
    <w:next w:val="857"/>
    <w:link w:val="837"/>
    <w:rPr>
      <w:sz w:val="28"/>
      <w:szCs w:val="24"/>
    </w:rPr>
  </w:style>
  <w:style w:type="paragraph" w:styleId="858">
    <w:name w:val="Основной текст"/>
    <w:basedOn w:val="836"/>
    <w:next w:val="858"/>
    <w:link w:val="859"/>
    <w:pPr>
      <w:spacing w:after="120"/>
    </w:pPr>
    <w:rPr>
      <w:sz w:val="28"/>
      <w:szCs w:val="28"/>
    </w:rPr>
  </w:style>
  <w:style w:type="character" w:styleId="859">
    <w:name w:val="Основной текст Знак"/>
    <w:basedOn w:val="838"/>
    <w:next w:val="859"/>
    <w:link w:val="858"/>
    <w:rPr>
      <w:sz w:val="28"/>
      <w:szCs w:val="28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  <w:style w:type="paragraph" w:styleId="863" w:customStyle="1">
    <w:name w:val="Обычный"/>
    <w:next w:val="826"/>
    <w:link w:val="82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21FAF34727E4E93BD845608C84F88EE5A2D220B235018A31618DB5B4205409AF2C61E" TargetMode="External"/><Relationship Id="rId11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4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5" Type="http://schemas.openxmlformats.org/officeDocument/2006/relationships/hyperlink" Target="consultantplus://offline/ref=BC4FDCB53AB2EC8B14B6B3AE8120CF99E618AD28C81A94C69A1C057EC095CEE9BB73B2CF9B88F0D7DA4765HEQ0F" TargetMode="External"/><Relationship Id="rId16" Type="http://schemas.openxmlformats.org/officeDocument/2006/relationships/hyperlink" Target="consultantplus://offline/ref=BC4FDCB53AB2EC8B14B6B3AE8120CF99E618AD28C81A94C69A1C057EC095CEE9BB73B2CF9B88F0D7DA4765HEQFF" TargetMode="External"/><Relationship Id="rId17" Type="http://schemas.openxmlformats.org/officeDocument/2006/relationships/hyperlink" Target="consultantplus://offline/ref=BC4FDCB53AB2EC8B14B6ADA3974C9894E114F221CB1B9993C6435E23979CC4BEFC3CEB8DDF85F5D1HDQDF" TargetMode="External"/><Relationship Id="rId18" Type="http://schemas.openxmlformats.org/officeDocument/2006/relationships/hyperlink" Target="consultantplus://offline/ref=BC4FDCB53AB2EC8B14B6B3AE8120CF99E618AD28C81A94C69A1C057EC095CEE9BB73B2CF9B88F0D7DA4765HEQ0F" TargetMode="External"/><Relationship Id="rId19" Type="http://schemas.openxmlformats.org/officeDocument/2006/relationships/hyperlink" Target="consultantplus://offline/ref=BC4FDCB53AB2EC8B14B6B3AE8120CF99E618AD28C81A94C69A1C057EC095CEE9BB73B2CF9B88F0D7DA4765HEQFF" TargetMode="External"/><Relationship Id="rId20" Type="http://schemas.openxmlformats.org/officeDocument/2006/relationships/hyperlink" Target="consultantplus://offline/ref=BC4FDCB53AB2EC8B14B6ADA3974C9894E114F221CB1B9993C6435E23979CC4BEFC3CEB8DDF85F5D1HDQDF" TargetMode="External"/><Relationship Id="rId21" Type="http://schemas.openxmlformats.org/officeDocument/2006/relationships/hyperlink" Target="consultantplus://offline/ref=BC4FDCB53AB2EC8B14B6B3AE8120CF99E618AD28C81A94C69A1C057EC095CEE9BB73B2CF9B88F0D7DA4765HEQ0F" TargetMode="External"/><Relationship Id="rId22" Type="http://schemas.openxmlformats.org/officeDocument/2006/relationships/hyperlink" Target="consultantplus://offline/ref=BC4FDCB53AB2EC8B14B6B3AE8120CF99E618AD28C81A94C69A1C057EC095CEE9BB73B2CF9B88F0D7DA4765HEQFF" TargetMode="External"/><Relationship Id="rId23" Type="http://schemas.openxmlformats.org/officeDocument/2006/relationships/hyperlink" Target="consultantplus://offline/ref=BC4FDCB53AB2EC8B14B6ADA3974C9894E114F221CB1B9993C6435E23979CC4BEFC3CEB8DDF85F5D1HDQDF" TargetMode="External"/><Relationship Id="rId24" Type="http://schemas.openxmlformats.org/officeDocument/2006/relationships/hyperlink" Target="consultantplus://offline/ref=BC4FDCB53AB2EC8B14B6B3AE8120CF99E618AD28C81A94C69A1C057EC095CEE9BB73B2CF9B88F0D7DA4765HEQ0F" TargetMode="External"/><Relationship Id="rId25" Type="http://schemas.openxmlformats.org/officeDocument/2006/relationships/hyperlink" Target="consultantplus://offline/ref=BC4FDCB53AB2EC8B14B6B3AE8120CF99E618AD28C81A94C69A1C057EC095CEE9BB73B2CF9B88F0D7DA4765HEQFF" TargetMode="External"/><Relationship Id="rId26" Type="http://schemas.openxmlformats.org/officeDocument/2006/relationships/hyperlink" Target="consultantplus://offline/ref=BC4FDCB53AB2EC8B14B6ADA3974C9894E114F221CB1B9993C6435E23979CC4BEFC3CEB8DDF85F5D1HDQDF" TargetMode="External"/><Relationship Id="rId27" Type="http://schemas.openxmlformats.org/officeDocument/2006/relationships/hyperlink" Target="consultantplus://offline/ref=BC4FDCB53AB2EC8B14B6B3AE8120CF99E618AD28C81A94C69A1C057EC095CEE9BB73B2CF9B88F0D7DA4765HEQ0F" TargetMode="External"/><Relationship Id="rId28" Type="http://schemas.openxmlformats.org/officeDocument/2006/relationships/hyperlink" Target="consultantplus://offline/ref=BC4FDCB53AB2EC8B14B6B3AE8120CF99E618AD28C81A94C69A1C057EC095CEE9BB73B2CF9B88F0D7DA4765HEQFF" TargetMode="External"/><Relationship Id="rId29" Type="http://schemas.openxmlformats.org/officeDocument/2006/relationships/hyperlink" Target="consultantplus://offline/ref=BC4FDCB53AB2EC8B14B6ADA3974C9894E114F221CB1B9993C6435E23979CC4BEFC3CEB8DDF85F5D1HDQDF" TargetMode="External"/><Relationship Id="rId30" Type="http://schemas.openxmlformats.org/officeDocument/2006/relationships/hyperlink" Target="consultantplus://offline/ref=BC4FDCB53AB2EC8B14B6B3AE8120CF99E618AD28C81A94C69A1C057EC095CEE9BB73B2CF9B88F0D7DA4765HEQ0F" TargetMode="External"/><Relationship Id="rId31" Type="http://schemas.openxmlformats.org/officeDocument/2006/relationships/hyperlink" Target="consultantplus://offline/ref=BC4FDCB53AB2EC8B14B6B3AE8120CF99E618AD28C81A94C69A1C057EC095CEE9BB73B2CF9B88F0D7DA4765HEQFF" TargetMode="External"/><Relationship Id="rId32" Type="http://schemas.openxmlformats.org/officeDocument/2006/relationships/hyperlink" Target="consultantplus://offline/ref=BC4FDCB53AB2EC8B14B6ADA3974C9894E114F221CB1B9993C6435E23979CC4BEFC3CEB8DDF85F5D1HDQDF" TargetMode="External"/><Relationship Id="rId33" Type="http://schemas.openxmlformats.org/officeDocument/2006/relationships/hyperlink" Target="consultantplus://offline/ref=BC4FDCB53AB2EC8B14B6B3AE8120CF99E618AD28C81A94C69A1C057EC095CEE9BB73B2CF9B88F0D7DA4765HEQ0F" TargetMode="External"/><Relationship Id="rId34" Type="http://schemas.openxmlformats.org/officeDocument/2006/relationships/hyperlink" Target="consultantplus://offline/ref=BC4FDCB53AB2EC8B14B6B3AE8120CF99E618AD28C81A94C69A1C057EC095CEE9BB73B2CF9B88F0D7DA4765HEQFF" TargetMode="External"/><Relationship Id="rId3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kiblik</dc:creator>
  <cp:revision>12</cp:revision>
  <dcterms:created xsi:type="dcterms:W3CDTF">2020-11-29T08:28:00Z</dcterms:created>
  <dcterms:modified xsi:type="dcterms:W3CDTF">2024-12-22T07:03:40Z</dcterms:modified>
  <cp:version>786432</cp:version>
</cp:coreProperties>
</file>